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50E" w:rsidRPr="00B95F66" w:rsidRDefault="00EF3CF9" w:rsidP="00B95F66">
      <w:pPr>
        <w:autoSpaceDE w:val="0"/>
        <w:autoSpaceDN w:val="0"/>
        <w:adjustRightInd w:val="0"/>
        <w:spacing w:before="100" w:after="0" w:line="240" w:lineRule="auto"/>
        <w:jc w:val="both"/>
        <w:rPr>
          <w:rFonts w:ascii="Klinic Slab Medium" w:hAnsi="Klinic Slab Medium" w:cs="Times New Roman"/>
        </w:rPr>
      </w:pPr>
      <w:bookmarkStart w:id="0" w:name="_GoBack"/>
      <w:bookmarkEnd w:id="0"/>
      <w:r w:rsidRPr="00B95F66">
        <w:rPr>
          <w:rFonts w:ascii="Klinic Slab Medium" w:hAnsi="Klinic Slab Medium" w:cs="Times New Roman"/>
        </w:rPr>
        <w:t xml:space="preserve">Rainbow Babies &amp; Children’s Foundation </w:t>
      </w:r>
      <w:r w:rsidR="00CB2C1F">
        <w:rPr>
          <w:rFonts w:ascii="Klinic Slab Medium" w:hAnsi="Klinic Slab Medium" w:cs="Times New Roman"/>
        </w:rPr>
        <w:t xml:space="preserve">Associate Board </w:t>
      </w:r>
      <w:r w:rsidRPr="00B95F66">
        <w:rPr>
          <w:rFonts w:ascii="Klinic Slab Medium" w:hAnsi="Klinic Slab Medium" w:cs="Times New Roman"/>
        </w:rPr>
        <w:t>(</w:t>
      </w:r>
      <w:r w:rsidR="006C5635" w:rsidRPr="00B95F66">
        <w:rPr>
          <w:rFonts w:ascii="Klinic Slab Medium" w:hAnsi="Klinic Slab Medium" w:cs="Times New Roman"/>
        </w:rPr>
        <w:t>RBCF</w:t>
      </w:r>
      <w:r w:rsidR="00CB2C1F">
        <w:rPr>
          <w:rFonts w:ascii="Klinic Slab Medium" w:hAnsi="Klinic Slab Medium" w:cs="Times New Roman"/>
        </w:rPr>
        <w:t>AB</w:t>
      </w:r>
      <w:r w:rsidRPr="00B95F66">
        <w:rPr>
          <w:rFonts w:ascii="Klinic Slab Medium" w:hAnsi="Klinic Slab Medium" w:cs="Times New Roman"/>
        </w:rPr>
        <w:t>)</w:t>
      </w:r>
      <w:r w:rsidR="006C5635" w:rsidRPr="00B95F66">
        <w:rPr>
          <w:rFonts w:ascii="Klinic Slab Medium" w:hAnsi="Klinic Slab Medium" w:cs="Times New Roman"/>
        </w:rPr>
        <w:t xml:space="preserve"> </w:t>
      </w:r>
      <w:r w:rsidR="0028206B">
        <w:rPr>
          <w:rFonts w:ascii="Klinic Slab Medium" w:hAnsi="Klinic Slab Medium" w:cs="Times New Roman"/>
        </w:rPr>
        <w:t>Members</w:t>
      </w:r>
      <w:r w:rsidR="00CB2C1F">
        <w:rPr>
          <w:rFonts w:ascii="Klinic Slab Medium" w:hAnsi="Klinic Slab Medium" w:cs="Times New Roman"/>
        </w:rPr>
        <w:t xml:space="preserve"> have</w:t>
      </w:r>
      <w:r w:rsidR="006C5635" w:rsidRPr="00B95F66">
        <w:rPr>
          <w:rFonts w:ascii="Klinic Slab Medium" w:hAnsi="Klinic Slab Medium" w:cs="Times New Roman"/>
        </w:rPr>
        <w:t xml:space="preserve"> been entrusted with </w:t>
      </w:r>
      <w:r w:rsidR="00B95F66" w:rsidRPr="00B95F66">
        <w:rPr>
          <w:rFonts w:ascii="Klinic Slab Medium" w:hAnsi="Klinic Slab Medium" w:cs="Times New Roman"/>
        </w:rPr>
        <w:t>University Hospitals</w:t>
      </w:r>
      <w:r w:rsidR="006C5635" w:rsidRPr="00B95F66">
        <w:rPr>
          <w:rFonts w:ascii="Klinic Slab Medium" w:hAnsi="Klinic Slab Medium" w:cs="Times New Roman"/>
        </w:rPr>
        <w:t xml:space="preserve"> Rainbow Babies &amp; Children’s </w:t>
      </w:r>
      <w:r w:rsidR="0014097E" w:rsidRPr="00B95F66">
        <w:rPr>
          <w:rFonts w:ascii="Klinic Slab Medium" w:hAnsi="Klinic Slab Medium" w:cs="Times New Roman"/>
        </w:rPr>
        <w:t xml:space="preserve">(RBC) </w:t>
      </w:r>
      <w:r w:rsidR="006C5635" w:rsidRPr="00B95F66">
        <w:rPr>
          <w:rFonts w:ascii="Klinic Slab Medium" w:hAnsi="Klinic Slab Medium" w:cs="Times New Roman"/>
        </w:rPr>
        <w:t>mission</w:t>
      </w:r>
      <w:r w:rsidR="0088750E" w:rsidRPr="00B95F66">
        <w:rPr>
          <w:rFonts w:ascii="Klinic Slab Medium" w:hAnsi="Klinic Slab Medium" w:cs="Times New Roman"/>
        </w:rPr>
        <w:t>.</w:t>
      </w:r>
      <w:r w:rsidR="006C5635" w:rsidRPr="00B95F66">
        <w:rPr>
          <w:rFonts w:ascii="Klinic Slab Medium" w:hAnsi="Klinic Slab Medium" w:cs="Times New Roman"/>
        </w:rPr>
        <w:t xml:space="preserve"> </w:t>
      </w:r>
      <w:r w:rsidR="00CB2C1F">
        <w:rPr>
          <w:rFonts w:ascii="Klinic Slab Medium" w:hAnsi="Klinic Slab Medium" w:cs="Times New Roman"/>
          <w:b/>
          <w:bCs/>
          <w:i/>
          <w:iCs/>
        </w:rPr>
        <w:t>Members of the RBCFAB</w:t>
      </w:r>
      <w:r w:rsidR="0088750E" w:rsidRPr="00B95F66">
        <w:rPr>
          <w:rFonts w:ascii="Klinic Slab Medium" w:hAnsi="Klinic Slab Medium" w:cs="Times New Roman"/>
          <w:b/>
          <w:bCs/>
          <w:i/>
          <w:iCs/>
        </w:rPr>
        <w:t xml:space="preserve"> </w:t>
      </w:r>
      <w:r w:rsidR="0028206B">
        <w:rPr>
          <w:rFonts w:ascii="Klinic Slab Medium" w:hAnsi="Klinic Slab Medium" w:cs="Times New Roman"/>
          <w:b/>
          <w:bCs/>
          <w:i/>
          <w:iCs/>
        </w:rPr>
        <w:t>support</w:t>
      </w:r>
      <w:r w:rsidR="0088750E" w:rsidRPr="00B95F66">
        <w:rPr>
          <w:rFonts w:ascii="Klinic Slab Medium" w:hAnsi="Klinic Slab Medium" w:cs="Times New Roman"/>
          <w:b/>
          <w:bCs/>
          <w:i/>
          <w:iCs/>
        </w:rPr>
        <w:t xml:space="preserve"> RBC – one of the country’s pre-eminent hospitals for kids – with dedication, generosity and passion. And through strong advocacy, partnerships and financial support, we’ll continue our vision to make the very best health care available to every child in Northeast Ohio and beyond.  </w:t>
      </w:r>
    </w:p>
    <w:p w:rsidR="006C5635" w:rsidRPr="00B95F66" w:rsidRDefault="0028206B" w:rsidP="00B95F66">
      <w:pPr>
        <w:autoSpaceDE w:val="0"/>
        <w:autoSpaceDN w:val="0"/>
        <w:adjustRightInd w:val="0"/>
        <w:spacing w:before="100" w:after="0" w:line="240" w:lineRule="auto"/>
        <w:jc w:val="both"/>
        <w:rPr>
          <w:rFonts w:ascii="Klinic Slab Medium" w:hAnsi="Klinic Slab Medium" w:cs="Times New Roman"/>
        </w:rPr>
      </w:pPr>
      <w:r>
        <w:rPr>
          <w:rFonts w:ascii="Klinic Slab Medium" w:hAnsi="Klinic Slab Medium" w:cs="Times New Roman"/>
        </w:rPr>
        <w:t>RBCFAB Members are</w:t>
      </w:r>
      <w:r w:rsidR="00CB2C1F">
        <w:rPr>
          <w:rFonts w:ascii="Klinic Slab Medium" w:hAnsi="Klinic Slab Medium" w:cs="Times New Roman"/>
        </w:rPr>
        <w:t xml:space="preserve"> young professionals ages 22-37</w:t>
      </w:r>
      <w:r w:rsidR="006C5635" w:rsidRPr="00B95F66">
        <w:rPr>
          <w:rFonts w:ascii="Klinic Slab Medium" w:hAnsi="Klinic Slab Medium" w:cs="Times New Roman"/>
        </w:rPr>
        <w:t xml:space="preserve"> from northeast Ohio whose goal is to perpetuate that </w:t>
      </w:r>
      <w:r w:rsidR="0088750E" w:rsidRPr="00B95F66">
        <w:rPr>
          <w:rFonts w:ascii="Klinic Slab Medium" w:hAnsi="Klinic Slab Medium" w:cs="Times New Roman"/>
        </w:rPr>
        <w:t>mission.</w:t>
      </w:r>
      <w:r w:rsidR="006C5635" w:rsidRPr="00B95F66">
        <w:rPr>
          <w:rFonts w:ascii="Klinic Slab Medium" w:hAnsi="Klinic Slab Medium" w:cs="Times New Roman"/>
        </w:rPr>
        <w:t xml:space="preserve"> This document </w:t>
      </w:r>
      <w:r w:rsidR="006F02D3" w:rsidRPr="00B95F66">
        <w:rPr>
          <w:rFonts w:ascii="Klinic Slab Medium" w:hAnsi="Klinic Slab Medium" w:cs="Times New Roman"/>
        </w:rPr>
        <w:t xml:space="preserve">explains potential conflicts of interest that may impact </w:t>
      </w:r>
      <w:r w:rsidR="00CB2C1F">
        <w:rPr>
          <w:rFonts w:ascii="Klinic Slab Medium" w:hAnsi="Klinic Slab Medium" w:cs="Times New Roman"/>
        </w:rPr>
        <w:t>members</w:t>
      </w:r>
      <w:r w:rsidR="006F02D3" w:rsidRPr="00B95F66">
        <w:rPr>
          <w:rFonts w:ascii="Klinic Slab Medium" w:hAnsi="Klinic Slab Medium" w:cs="Times New Roman"/>
        </w:rPr>
        <w:t xml:space="preserve"> and how RBCF</w:t>
      </w:r>
      <w:r w:rsidR="00CB2C1F">
        <w:rPr>
          <w:rFonts w:ascii="Klinic Slab Medium" w:hAnsi="Klinic Slab Medium" w:cs="Times New Roman"/>
        </w:rPr>
        <w:t>AB</w:t>
      </w:r>
      <w:r w:rsidR="006F02D3" w:rsidRPr="00B95F66">
        <w:rPr>
          <w:rFonts w:ascii="Klinic Slab Medium" w:hAnsi="Klinic Slab Medium" w:cs="Times New Roman"/>
        </w:rPr>
        <w:t xml:space="preserve"> will mitigate those conflicts, if they exist. </w:t>
      </w:r>
      <w:r>
        <w:rPr>
          <w:rFonts w:ascii="Klinic Slab Medium" w:hAnsi="Klinic Slab Medium" w:cs="Times New Roman"/>
        </w:rPr>
        <w:t xml:space="preserve">RBCFAB follows the same conflict of interest guidelines as set forth in the Rainbow Babies &amp; Children’s Foundation (RBCF) Conflict of Interest Policy, except RBCFAB Members can be male or female, whereas RBCF Trustees can only be female. The Policy below has been adjusted to reflect the </w:t>
      </w:r>
      <w:proofErr w:type="gramStart"/>
      <w:r>
        <w:rPr>
          <w:rFonts w:ascii="Klinic Slab Medium" w:hAnsi="Klinic Slab Medium" w:cs="Times New Roman"/>
        </w:rPr>
        <w:t>aforementioned difference</w:t>
      </w:r>
      <w:proofErr w:type="gramEnd"/>
      <w:r>
        <w:rPr>
          <w:rFonts w:ascii="Klinic Slab Medium" w:hAnsi="Klinic Slab Medium" w:cs="Times New Roman"/>
        </w:rPr>
        <w:t>.</w:t>
      </w:r>
    </w:p>
    <w:p w:rsidR="0088750E" w:rsidRPr="00B95F66" w:rsidRDefault="0088750E" w:rsidP="00B95F66">
      <w:pPr>
        <w:pStyle w:val="NoSpacing"/>
        <w:jc w:val="both"/>
        <w:rPr>
          <w:rFonts w:ascii="Klinic Slab Medium" w:hAnsi="Klinic Slab Medium" w:cs="Times New Roman"/>
          <w:b/>
          <w:bCs/>
          <w:i/>
          <w:iCs/>
        </w:rPr>
      </w:pPr>
    </w:p>
    <w:p w:rsidR="00AB0912" w:rsidRPr="00B95F66" w:rsidRDefault="00AB0912" w:rsidP="00B95F66">
      <w:pPr>
        <w:pStyle w:val="NoSpacing"/>
        <w:jc w:val="both"/>
        <w:rPr>
          <w:rFonts w:ascii="Klinic Slab Medium" w:hAnsi="Klinic Slab Medium" w:cs="Times New Roman"/>
          <w:b/>
          <w:bCs/>
          <w:iCs/>
          <w:u w:val="single"/>
        </w:rPr>
      </w:pPr>
      <w:r w:rsidRPr="00B95F66">
        <w:rPr>
          <w:rFonts w:ascii="Klinic Slab Medium" w:hAnsi="Klinic Slab Medium" w:cs="Times New Roman"/>
          <w:b/>
          <w:bCs/>
          <w:iCs/>
          <w:u w:val="single"/>
        </w:rPr>
        <w:t xml:space="preserve">Definition of a </w:t>
      </w:r>
      <w:r w:rsidR="006C5635" w:rsidRPr="00B95F66">
        <w:rPr>
          <w:rFonts w:ascii="Klinic Slab Medium" w:hAnsi="Klinic Slab Medium" w:cs="Times New Roman"/>
          <w:b/>
          <w:bCs/>
          <w:iCs/>
          <w:u w:val="single"/>
        </w:rPr>
        <w:t>Conflict of Interest</w:t>
      </w:r>
      <w:r w:rsidRPr="00B95F66">
        <w:rPr>
          <w:rFonts w:ascii="Klinic Slab Medium" w:hAnsi="Klinic Slab Medium" w:cs="Times New Roman"/>
          <w:b/>
          <w:bCs/>
          <w:iCs/>
          <w:u w:val="single"/>
        </w:rPr>
        <w:t xml:space="preserve"> as defined in the RBCF</w:t>
      </w:r>
      <w:r w:rsidRPr="00B95F66">
        <w:rPr>
          <w:rFonts w:ascii="Klinic Slab Medium" w:hAnsi="Klinic Slab Medium"/>
          <w:b/>
          <w:iCs/>
          <w:u w:val="single"/>
        </w:rPr>
        <w:t xml:space="preserve"> Conflict of Interest Policy (“Policy”)</w:t>
      </w:r>
    </w:p>
    <w:p w:rsidR="006C5635" w:rsidRPr="00B95F66" w:rsidRDefault="006C5635" w:rsidP="00B95F66">
      <w:pPr>
        <w:pStyle w:val="NoSpacing"/>
        <w:numPr>
          <w:ilvl w:val="0"/>
          <w:numId w:val="1"/>
        </w:numPr>
        <w:jc w:val="both"/>
        <w:rPr>
          <w:rFonts w:ascii="Klinic Slab Medium" w:hAnsi="Klinic Slab Medium" w:cs="Times New Roman"/>
        </w:rPr>
      </w:pPr>
      <w:r w:rsidRPr="00B95F66">
        <w:rPr>
          <w:rFonts w:ascii="Klinic Slab Medium" w:hAnsi="Klinic Slab Medium" w:cs="Times New Roman"/>
        </w:rPr>
        <w:t xml:space="preserve">A </w:t>
      </w:r>
      <w:r w:rsidR="0028206B">
        <w:rPr>
          <w:rFonts w:ascii="Klinic Slab Medium" w:hAnsi="Klinic Slab Medium" w:cs="Times New Roman"/>
        </w:rPr>
        <w:t>RBCFAB Member</w:t>
      </w:r>
      <w:r w:rsidRPr="00B95F66">
        <w:rPr>
          <w:rFonts w:ascii="Klinic Slab Medium" w:hAnsi="Klinic Slab Medium" w:cs="Times New Roman"/>
        </w:rPr>
        <w:t xml:space="preserve"> cannot be:</w:t>
      </w:r>
    </w:p>
    <w:p w:rsidR="006C5635" w:rsidRPr="00B95F66" w:rsidRDefault="006C5635" w:rsidP="00B95F66">
      <w:pPr>
        <w:pStyle w:val="NoSpacing"/>
        <w:numPr>
          <w:ilvl w:val="0"/>
          <w:numId w:val="6"/>
        </w:numPr>
        <w:jc w:val="both"/>
        <w:rPr>
          <w:rFonts w:ascii="Klinic Slab Medium" w:hAnsi="Klinic Slab Medium" w:cs="Times New Roman"/>
        </w:rPr>
      </w:pPr>
      <w:r w:rsidRPr="00B95F66">
        <w:rPr>
          <w:rFonts w:ascii="Klinic Slab Medium" w:hAnsi="Klinic Slab Medium" w:cs="Times New Roman"/>
        </w:rPr>
        <w:t>A close relative (</w:t>
      </w:r>
      <w:r w:rsidR="0028206B">
        <w:rPr>
          <w:rFonts w:ascii="Klinic Slab Medium" w:hAnsi="Klinic Slab Medium" w:cs="Times New Roman"/>
        </w:rPr>
        <w:t>parent</w:t>
      </w:r>
      <w:r w:rsidRPr="00B95F66">
        <w:rPr>
          <w:rFonts w:ascii="Klinic Slab Medium" w:hAnsi="Klinic Slab Medium" w:cs="Times New Roman"/>
        </w:rPr>
        <w:t xml:space="preserve">, </w:t>
      </w:r>
      <w:r w:rsidR="0028206B">
        <w:rPr>
          <w:rFonts w:ascii="Klinic Slab Medium" w:hAnsi="Klinic Slab Medium" w:cs="Times New Roman"/>
        </w:rPr>
        <w:t>parent-in-law</w:t>
      </w:r>
      <w:r w:rsidRPr="00B95F66">
        <w:rPr>
          <w:rFonts w:ascii="Klinic Slab Medium" w:hAnsi="Klinic Slab Medium" w:cs="Times New Roman"/>
        </w:rPr>
        <w:t xml:space="preserve">, </w:t>
      </w:r>
      <w:r w:rsidR="0028206B">
        <w:rPr>
          <w:rFonts w:ascii="Klinic Slab Medium" w:hAnsi="Klinic Slab Medium" w:cs="Times New Roman"/>
        </w:rPr>
        <w:t>child</w:t>
      </w:r>
      <w:r w:rsidRPr="00B95F66">
        <w:rPr>
          <w:rFonts w:ascii="Klinic Slab Medium" w:hAnsi="Klinic Slab Medium" w:cs="Times New Roman"/>
        </w:rPr>
        <w:t xml:space="preserve">, </w:t>
      </w:r>
      <w:r w:rsidR="0028206B">
        <w:rPr>
          <w:rFonts w:ascii="Klinic Slab Medium" w:hAnsi="Klinic Slab Medium" w:cs="Times New Roman"/>
        </w:rPr>
        <w:t>child</w:t>
      </w:r>
      <w:r w:rsidRPr="00B95F66">
        <w:rPr>
          <w:rFonts w:ascii="Klinic Slab Medium" w:hAnsi="Klinic Slab Medium" w:cs="Times New Roman"/>
        </w:rPr>
        <w:t xml:space="preserve">-in-law, </w:t>
      </w:r>
      <w:r w:rsidR="0028206B">
        <w:rPr>
          <w:rFonts w:ascii="Klinic Slab Medium" w:hAnsi="Klinic Slab Medium" w:cs="Times New Roman"/>
        </w:rPr>
        <w:t>brother/</w:t>
      </w:r>
      <w:r w:rsidRPr="00B95F66">
        <w:rPr>
          <w:rFonts w:ascii="Klinic Slab Medium" w:hAnsi="Klinic Slab Medium" w:cs="Times New Roman"/>
        </w:rPr>
        <w:t xml:space="preserve">sister, </w:t>
      </w:r>
      <w:r w:rsidR="0028206B">
        <w:rPr>
          <w:rFonts w:ascii="Klinic Slab Medium" w:hAnsi="Klinic Slab Medium" w:cs="Times New Roman"/>
        </w:rPr>
        <w:t>brother/</w:t>
      </w:r>
      <w:r w:rsidRPr="00B95F66">
        <w:rPr>
          <w:rFonts w:ascii="Klinic Slab Medium" w:hAnsi="Klinic Slab Medium" w:cs="Times New Roman"/>
        </w:rPr>
        <w:t xml:space="preserve">sister-in-law) of a current </w:t>
      </w:r>
      <w:r w:rsidR="0028206B">
        <w:rPr>
          <w:rFonts w:ascii="Klinic Slab Medium" w:hAnsi="Klinic Slab Medium" w:cs="Times New Roman"/>
        </w:rPr>
        <w:t xml:space="preserve">RBCF </w:t>
      </w:r>
      <w:r w:rsidRPr="00B95F66">
        <w:rPr>
          <w:rFonts w:ascii="Klinic Slab Medium" w:hAnsi="Klinic Slab Medium" w:cs="Times New Roman"/>
        </w:rPr>
        <w:t>Trustee</w:t>
      </w:r>
      <w:r w:rsidR="0028206B">
        <w:rPr>
          <w:rFonts w:ascii="Klinic Slab Medium" w:hAnsi="Klinic Slab Medium" w:cs="Times New Roman"/>
        </w:rPr>
        <w:t xml:space="preserve"> or RBCFAB Member</w:t>
      </w:r>
      <w:r w:rsidR="00AB0912" w:rsidRPr="00B95F66">
        <w:rPr>
          <w:rFonts w:ascii="Klinic Slab Medium" w:hAnsi="Klinic Slab Medium" w:cs="Times New Roman"/>
        </w:rPr>
        <w:t>;</w:t>
      </w:r>
    </w:p>
    <w:p w:rsidR="006C5635" w:rsidRPr="00B95F66" w:rsidRDefault="006C5635" w:rsidP="00B95F66">
      <w:pPr>
        <w:pStyle w:val="NoSpacing"/>
        <w:numPr>
          <w:ilvl w:val="0"/>
          <w:numId w:val="6"/>
        </w:numPr>
        <w:jc w:val="both"/>
        <w:rPr>
          <w:rFonts w:ascii="Klinic Slab Medium" w:hAnsi="Klinic Slab Medium" w:cs="Times New Roman"/>
        </w:rPr>
      </w:pPr>
      <w:r w:rsidRPr="00B95F66">
        <w:rPr>
          <w:rFonts w:ascii="Klinic Slab Medium" w:hAnsi="Klinic Slab Medium" w:cs="Times New Roman"/>
        </w:rPr>
        <w:t>A current employee of RBCH or University Hospitals</w:t>
      </w:r>
      <w:r w:rsidR="00AB0912" w:rsidRPr="00B95F66">
        <w:rPr>
          <w:rFonts w:ascii="Klinic Slab Medium" w:hAnsi="Klinic Slab Medium" w:cs="Times New Roman"/>
        </w:rPr>
        <w:t>;</w:t>
      </w:r>
    </w:p>
    <w:p w:rsidR="006C5635" w:rsidRPr="00B95F66" w:rsidRDefault="006C5635" w:rsidP="00B95F66">
      <w:pPr>
        <w:pStyle w:val="NoSpacing"/>
        <w:numPr>
          <w:ilvl w:val="0"/>
          <w:numId w:val="6"/>
        </w:numPr>
        <w:jc w:val="both"/>
        <w:rPr>
          <w:rFonts w:ascii="Klinic Slab Medium" w:hAnsi="Klinic Slab Medium" w:cs="Times New Roman"/>
        </w:rPr>
      </w:pPr>
      <w:r w:rsidRPr="00B95F66">
        <w:rPr>
          <w:rFonts w:ascii="Klinic Slab Medium" w:hAnsi="Klinic Slab Medium" w:cs="Times New Roman"/>
        </w:rPr>
        <w:t>A spouse or close relative of a current employee in a key position at RBCH or University Hospitals</w:t>
      </w:r>
      <w:r w:rsidR="00AB0912" w:rsidRPr="00B95F66">
        <w:rPr>
          <w:rFonts w:ascii="Klinic Slab Medium" w:hAnsi="Klinic Slab Medium" w:cs="Times New Roman"/>
        </w:rPr>
        <w:t>;</w:t>
      </w:r>
      <w:r w:rsidRPr="00B95F66">
        <w:rPr>
          <w:rFonts w:ascii="Klinic Slab Medium" w:hAnsi="Klinic Slab Medium" w:cs="Times New Roman"/>
        </w:rPr>
        <w:t xml:space="preserve"> or</w:t>
      </w:r>
    </w:p>
    <w:p w:rsidR="006C5635" w:rsidRDefault="006C5635" w:rsidP="00B95F66">
      <w:pPr>
        <w:pStyle w:val="NoSpacing"/>
        <w:numPr>
          <w:ilvl w:val="0"/>
          <w:numId w:val="6"/>
        </w:numPr>
        <w:jc w:val="both"/>
        <w:rPr>
          <w:rFonts w:ascii="Klinic Slab Medium" w:hAnsi="Klinic Slab Medium" w:cs="Times New Roman"/>
        </w:rPr>
      </w:pPr>
      <w:r w:rsidRPr="00B95F66">
        <w:rPr>
          <w:rFonts w:ascii="Klinic Slab Medium" w:hAnsi="Klinic Slab Medium" w:cs="Times New Roman"/>
        </w:rPr>
        <w:t>A spouse or close relative of a current employee in a key position at another health care institution (</w:t>
      </w:r>
      <w:r w:rsidR="005F0F33">
        <w:rPr>
          <w:rFonts w:ascii="Klinic Slab Medium" w:hAnsi="Klinic Slab Medium" w:cs="Times New Roman"/>
        </w:rPr>
        <w:t>e.g</w:t>
      </w:r>
      <w:r w:rsidR="005F0F33" w:rsidRPr="00B95F66">
        <w:rPr>
          <w:rFonts w:ascii="Klinic Slab Medium" w:hAnsi="Klinic Slab Medium" w:cs="Times New Roman"/>
        </w:rPr>
        <w:t>.</w:t>
      </w:r>
      <w:r w:rsidRPr="00B95F66">
        <w:rPr>
          <w:rFonts w:ascii="Klinic Slab Medium" w:hAnsi="Klinic Slab Medium" w:cs="Times New Roman"/>
        </w:rPr>
        <w:t xml:space="preserve"> Cleveland Clinic Foundation, Akron Children’s Hospital, etc.)</w:t>
      </w:r>
    </w:p>
    <w:p w:rsidR="00B95F66" w:rsidRPr="00B95F66" w:rsidRDefault="00B95F66" w:rsidP="00B95F66">
      <w:pPr>
        <w:pStyle w:val="NoSpacing"/>
        <w:ind w:left="1800"/>
        <w:jc w:val="both"/>
        <w:rPr>
          <w:rFonts w:ascii="Klinic Slab Medium" w:hAnsi="Klinic Slab Medium" w:cs="Times New Roman"/>
        </w:rPr>
      </w:pPr>
    </w:p>
    <w:p w:rsidR="00AB0912" w:rsidRPr="00B95F66" w:rsidRDefault="00AB0912" w:rsidP="00B95F66">
      <w:pPr>
        <w:pStyle w:val="NoSpacing"/>
        <w:numPr>
          <w:ilvl w:val="0"/>
          <w:numId w:val="7"/>
        </w:numPr>
        <w:jc w:val="both"/>
        <w:rPr>
          <w:rFonts w:ascii="Klinic Slab Medium" w:hAnsi="Klinic Slab Medium" w:cs="Times New Roman"/>
        </w:rPr>
      </w:pPr>
      <w:r w:rsidRPr="00B95F66">
        <w:rPr>
          <w:rFonts w:ascii="Klinic Slab Medium" w:hAnsi="Klinic Slab Medium" w:cs="Times New Roman"/>
        </w:rPr>
        <w:t xml:space="preserve">In addition, </w:t>
      </w:r>
      <w:r w:rsidR="0028206B">
        <w:rPr>
          <w:rFonts w:ascii="Klinic Slab Medium" w:hAnsi="Klinic Slab Medium"/>
          <w:iCs/>
        </w:rPr>
        <w:t>a Member</w:t>
      </w:r>
      <w:r w:rsidRPr="00B95F66">
        <w:rPr>
          <w:rFonts w:ascii="Klinic Slab Medium" w:hAnsi="Klinic Slab Medium"/>
          <w:iCs/>
        </w:rPr>
        <w:t xml:space="preserve"> has a potential conflict of interest in connection with a RBCF gra</w:t>
      </w:r>
      <w:r w:rsidR="005F0F33">
        <w:rPr>
          <w:rFonts w:ascii="Klinic Slab Medium" w:hAnsi="Klinic Slab Medium"/>
          <w:iCs/>
        </w:rPr>
        <w:t>nt or transaction if he or she has a relationship with an</w:t>
      </w:r>
      <w:r w:rsidRPr="00B95F66">
        <w:rPr>
          <w:rFonts w:ascii="Klinic Slab Medium" w:hAnsi="Klinic Slab Medium"/>
          <w:iCs/>
        </w:rPr>
        <w:t xml:space="preserve"> entity with which the RBCF has o</w:t>
      </w:r>
      <w:r w:rsidR="005F0F33">
        <w:rPr>
          <w:rFonts w:ascii="Klinic Slab Medium" w:hAnsi="Klinic Slab Medium"/>
          <w:iCs/>
        </w:rPr>
        <w:t>r is negotiating a transaction.</w:t>
      </w:r>
    </w:p>
    <w:p w:rsidR="005F0F33" w:rsidRDefault="005F0F33" w:rsidP="00B95F66">
      <w:pPr>
        <w:pStyle w:val="NoSpacing"/>
        <w:jc w:val="both"/>
        <w:rPr>
          <w:rFonts w:ascii="Arial" w:hAnsi="Arial" w:cs="Arial"/>
          <w:color w:val="222222"/>
          <w:sz w:val="19"/>
          <w:szCs w:val="19"/>
          <w:shd w:val="clear" w:color="auto" w:fill="FFFFFF"/>
        </w:rPr>
      </w:pPr>
    </w:p>
    <w:p w:rsidR="00AB0912" w:rsidRPr="00B95F66" w:rsidRDefault="00AB0912" w:rsidP="00B95F66">
      <w:pPr>
        <w:pStyle w:val="NoSpacing"/>
        <w:jc w:val="both"/>
        <w:rPr>
          <w:rFonts w:ascii="Klinic Slab Medium" w:hAnsi="Klinic Slab Medium" w:cs="Times New Roman"/>
          <w:b/>
          <w:u w:val="single"/>
        </w:rPr>
      </w:pPr>
      <w:r w:rsidRPr="00B95F66">
        <w:rPr>
          <w:rFonts w:ascii="Klinic Slab Medium" w:hAnsi="Klinic Slab Medium" w:cs="Times New Roman"/>
          <w:b/>
          <w:u w:val="single"/>
        </w:rPr>
        <w:t>Mitigation Plan</w:t>
      </w:r>
    </w:p>
    <w:p w:rsidR="00AB0912" w:rsidRPr="00B95F66" w:rsidRDefault="00AB0912" w:rsidP="00B95F66">
      <w:pPr>
        <w:pStyle w:val="NoSpacing"/>
        <w:jc w:val="both"/>
        <w:rPr>
          <w:rFonts w:ascii="Klinic Slab Medium" w:hAnsi="Klinic Slab Medium" w:cs="Times New Roman"/>
        </w:rPr>
      </w:pPr>
      <w:r w:rsidRPr="00B95F66">
        <w:rPr>
          <w:rFonts w:ascii="Klinic Slab Medium" w:hAnsi="Klinic Slab Medium" w:cs="Times New Roman"/>
        </w:rPr>
        <w:t>In the event that the RBCF</w:t>
      </w:r>
      <w:r w:rsidR="000C6A27">
        <w:rPr>
          <w:rFonts w:ascii="Klinic Slab Medium" w:hAnsi="Klinic Slab Medium" w:cs="Times New Roman"/>
        </w:rPr>
        <w:t>AB</w:t>
      </w:r>
      <w:r w:rsidRPr="00B95F66">
        <w:rPr>
          <w:rFonts w:ascii="Klinic Slab Medium" w:hAnsi="Klinic Slab Medium" w:cs="Times New Roman"/>
        </w:rPr>
        <w:t xml:space="preserve"> determines that a potential conflict of interest exists per the Policy, the RBCF</w:t>
      </w:r>
      <w:r w:rsidR="000C6A27">
        <w:rPr>
          <w:rFonts w:ascii="Klinic Slab Medium" w:hAnsi="Klinic Slab Medium" w:cs="Times New Roman"/>
        </w:rPr>
        <w:t>AB</w:t>
      </w:r>
      <w:r w:rsidRPr="00B95F66">
        <w:rPr>
          <w:rFonts w:ascii="Klinic Slab Medium" w:hAnsi="Klinic Slab Medium" w:cs="Times New Roman"/>
        </w:rPr>
        <w:t xml:space="preserve"> will take some or all of the following actions as mitigation of the identified conflict, as described in Section 2 of the Policy </w:t>
      </w:r>
      <w:r w:rsidRPr="00B95F66">
        <w:rPr>
          <w:rFonts w:ascii="Klinic Slab Medium" w:hAnsi="Klinic Slab Medium"/>
          <w:iCs/>
        </w:rPr>
        <w:t>(“Handling Potential Conflicts of Interest”)</w:t>
      </w:r>
      <w:r w:rsidRPr="00B95F66">
        <w:rPr>
          <w:rFonts w:ascii="Klinic Slab Medium" w:hAnsi="Klinic Slab Medium" w:cs="Times New Roman"/>
        </w:rPr>
        <w:t>:</w:t>
      </w:r>
    </w:p>
    <w:p w:rsidR="00AB0912" w:rsidRPr="00B95F66" w:rsidRDefault="00AB0912" w:rsidP="00B95F66">
      <w:pPr>
        <w:pStyle w:val="ListParagraph"/>
        <w:numPr>
          <w:ilvl w:val="0"/>
          <w:numId w:val="3"/>
        </w:numPr>
        <w:spacing w:after="0"/>
        <w:rPr>
          <w:rFonts w:ascii="Klinic Slab Medium" w:hAnsi="Klinic Slab Medium"/>
        </w:rPr>
      </w:pPr>
      <w:r w:rsidRPr="00B95F66">
        <w:rPr>
          <w:rFonts w:ascii="Klinic Slab Medium" w:hAnsi="Klinic Slab Medium"/>
          <w:iCs/>
        </w:rPr>
        <w:t>D</w:t>
      </w:r>
      <w:r w:rsidR="006F02D3" w:rsidRPr="00B95F66">
        <w:rPr>
          <w:rFonts w:ascii="Klinic Slab Medium" w:hAnsi="Klinic Slab Medium"/>
          <w:iCs/>
        </w:rPr>
        <w:t xml:space="preserve">isclose the conflict; </w:t>
      </w:r>
    </w:p>
    <w:p w:rsidR="00AB0912" w:rsidRPr="00B95F66" w:rsidRDefault="00AB0912" w:rsidP="00B95F66">
      <w:pPr>
        <w:pStyle w:val="ListParagraph"/>
        <w:numPr>
          <w:ilvl w:val="0"/>
          <w:numId w:val="3"/>
        </w:numPr>
        <w:spacing w:after="0"/>
        <w:rPr>
          <w:rFonts w:ascii="Klinic Slab Medium" w:hAnsi="Klinic Slab Medium"/>
        </w:rPr>
      </w:pPr>
      <w:r w:rsidRPr="00B95F66">
        <w:rPr>
          <w:rFonts w:ascii="Klinic Slab Medium" w:hAnsi="Klinic Slab Medium"/>
          <w:iCs/>
        </w:rPr>
        <w:t>A</w:t>
      </w:r>
      <w:r w:rsidR="006F02D3" w:rsidRPr="00B95F66">
        <w:rPr>
          <w:rFonts w:ascii="Klinic Slab Medium" w:hAnsi="Klinic Slab Medium"/>
          <w:iCs/>
        </w:rPr>
        <w:t xml:space="preserve">nswer </w:t>
      </w:r>
      <w:r w:rsidR="000C6A27">
        <w:rPr>
          <w:rFonts w:ascii="Klinic Slab Medium" w:hAnsi="Klinic Slab Medium"/>
          <w:iCs/>
        </w:rPr>
        <w:t>Members’</w:t>
      </w:r>
      <w:r w:rsidR="006F02D3" w:rsidRPr="00B95F66">
        <w:rPr>
          <w:rFonts w:ascii="Klinic Slab Medium" w:hAnsi="Klinic Slab Medium"/>
          <w:iCs/>
        </w:rPr>
        <w:t xml:space="preserve"> questions about the conflict; </w:t>
      </w:r>
    </w:p>
    <w:p w:rsidR="006F02D3" w:rsidRPr="00B95F66" w:rsidRDefault="00AB0912" w:rsidP="00B95F66">
      <w:pPr>
        <w:pStyle w:val="ListParagraph"/>
        <w:numPr>
          <w:ilvl w:val="0"/>
          <w:numId w:val="3"/>
        </w:numPr>
        <w:spacing w:after="0"/>
        <w:rPr>
          <w:rFonts w:ascii="Klinic Slab Medium" w:hAnsi="Klinic Slab Medium"/>
        </w:rPr>
      </w:pPr>
      <w:r w:rsidRPr="00B95F66">
        <w:rPr>
          <w:rFonts w:ascii="Klinic Slab Medium" w:hAnsi="Klinic Slab Medium"/>
          <w:iCs/>
        </w:rPr>
        <w:t>E</w:t>
      </w:r>
      <w:r w:rsidR="006F02D3" w:rsidRPr="00B95F66">
        <w:rPr>
          <w:rFonts w:ascii="Klinic Slab Medium" w:hAnsi="Klinic Slab Medium"/>
          <w:iCs/>
        </w:rPr>
        <w:t>xcuse himself or herself from voting on any transaction concerning the conflicted party – in this case, UH.</w:t>
      </w:r>
      <w:r w:rsidR="006F02D3" w:rsidRPr="00B95F66">
        <w:rPr>
          <w:iCs/>
        </w:rPr>
        <w:t> </w:t>
      </w:r>
      <w:r w:rsidR="006F02D3" w:rsidRPr="00B95F66">
        <w:rPr>
          <w:rFonts w:ascii="Klinic Slab Medium" w:hAnsi="Klinic Slab Medium"/>
          <w:iCs/>
        </w:rPr>
        <w:t xml:space="preserve"> Thus, if the </w:t>
      </w:r>
      <w:r w:rsidR="006D7144" w:rsidRPr="00B95F66">
        <w:rPr>
          <w:rFonts w:ascii="Klinic Slab Medium" w:hAnsi="Klinic Slab Medium"/>
          <w:iCs/>
        </w:rPr>
        <w:t>RBCF</w:t>
      </w:r>
      <w:r w:rsidR="000C6A27">
        <w:rPr>
          <w:rFonts w:ascii="Klinic Slab Medium" w:hAnsi="Klinic Slab Medium"/>
          <w:iCs/>
        </w:rPr>
        <w:t xml:space="preserve">AB Member </w:t>
      </w:r>
      <w:r w:rsidR="006F02D3" w:rsidRPr="00B95F66">
        <w:rPr>
          <w:rFonts w:ascii="Klinic Slab Medium" w:hAnsi="Klinic Slab Medium"/>
          <w:iCs/>
        </w:rPr>
        <w:t xml:space="preserve">abstains or excuses </w:t>
      </w:r>
      <w:r w:rsidR="000C6A27">
        <w:rPr>
          <w:rFonts w:ascii="Klinic Slab Medium" w:hAnsi="Klinic Slab Medium"/>
          <w:iCs/>
        </w:rPr>
        <w:t xml:space="preserve">himself or </w:t>
      </w:r>
      <w:r w:rsidR="006F02D3" w:rsidRPr="00B95F66">
        <w:rPr>
          <w:rFonts w:ascii="Klinic Slab Medium" w:hAnsi="Klinic Slab Medium"/>
          <w:iCs/>
        </w:rPr>
        <w:t>herself from voting on any potential transaction as defined in the Policy, the conflict is sufficiently mitigated.</w:t>
      </w:r>
    </w:p>
    <w:p w:rsidR="004559E2" w:rsidRPr="00B95F66" w:rsidRDefault="004559E2" w:rsidP="00B95F66">
      <w:pPr>
        <w:spacing w:after="0"/>
        <w:rPr>
          <w:rFonts w:ascii="Klinic Slab Medium" w:hAnsi="Klinic Slab Medium"/>
        </w:rPr>
      </w:pPr>
      <w:r w:rsidRPr="00B95F66">
        <w:rPr>
          <w:rFonts w:ascii="Klinic Slab Medium" w:hAnsi="Klinic Slab Medium"/>
        </w:rPr>
        <w:t>In addition to the mitigation described above, at the beginning of each RBCF</w:t>
      </w:r>
      <w:r w:rsidR="000C6A27">
        <w:rPr>
          <w:rFonts w:ascii="Klinic Slab Medium" w:hAnsi="Klinic Slab Medium"/>
        </w:rPr>
        <w:t>AB</w:t>
      </w:r>
      <w:r w:rsidRPr="00B95F66">
        <w:rPr>
          <w:rFonts w:ascii="Klinic Slab Medium" w:hAnsi="Klinic Slab Medium"/>
        </w:rPr>
        <w:t xml:space="preserve"> full Board meeting, the President o</w:t>
      </w:r>
      <w:r w:rsidR="00B95F66" w:rsidRPr="00B95F66">
        <w:rPr>
          <w:rFonts w:ascii="Klinic Slab Medium" w:hAnsi="Klinic Slab Medium"/>
        </w:rPr>
        <w:t>f the RBCF</w:t>
      </w:r>
      <w:r w:rsidR="000C6A27">
        <w:rPr>
          <w:rFonts w:ascii="Klinic Slab Medium" w:hAnsi="Klinic Slab Medium"/>
        </w:rPr>
        <w:t>AB</w:t>
      </w:r>
      <w:r w:rsidR="00B95F66" w:rsidRPr="00B95F66">
        <w:rPr>
          <w:rFonts w:ascii="Klinic Slab Medium" w:hAnsi="Klinic Slab Medium"/>
        </w:rPr>
        <w:t xml:space="preserve"> will state </w:t>
      </w:r>
      <w:r w:rsidRPr="00B95F66">
        <w:rPr>
          <w:rFonts w:ascii="Klinic Slab Medium" w:hAnsi="Klinic Slab Medium"/>
        </w:rPr>
        <w:t>a brief summary of the Policy and a reminder that compliance with the Policy is mandatory.</w:t>
      </w:r>
    </w:p>
    <w:p w:rsidR="00B95F66" w:rsidRPr="00B95F66" w:rsidRDefault="00B95F66" w:rsidP="00B95F66">
      <w:pPr>
        <w:spacing w:after="0"/>
        <w:rPr>
          <w:rFonts w:ascii="Klinic Slab Medium" w:hAnsi="Klinic Slab Medium"/>
          <w:b/>
          <w:u w:val="single"/>
        </w:rPr>
      </w:pPr>
    </w:p>
    <w:p w:rsidR="00A43F5F" w:rsidRPr="000C6A27" w:rsidRDefault="00B95F66" w:rsidP="00B95F66">
      <w:pPr>
        <w:spacing w:after="0"/>
        <w:rPr>
          <w:rFonts w:ascii="Klinic Slab Medium" w:hAnsi="Klinic Slab Medium"/>
          <w:b/>
          <w:sz w:val="20"/>
          <w:u w:val="single"/>
        </w:rPr>
      </w:pPr>
      <w:r w:rsidRPr="000C6A27">
        <w:rPr>
          <w:rFonts w:ascii="Klinic Slab Medium" w:hAnsi="Klinic Slab Medium"/>
          <w:b/>
          <w:sz w:val="20"/>
          <w:u w:val="single"/>
        </w:rPr>
        <w:t>M</w:t>
      </w:r>
      <w:r w:rsidR="00A43F5F" w:rsidRPr="000C6A27">
        <w:rPr>
          <w:rFonts w:ascii="Klinic Slab Medium" w:hAnsi="Klinic Slab Medium"/>
          <w:b/>
          <w:sz w:val="20"/>
          <w:u w:val="single"/>
        </w:rPr>
        <w:t>ission Statement</w:t>
      </w:r>
    </w:p>
    <w:p w:rsidR="006C5635" w:rsidRPr="00B95F66" w:rsidRDefault="00A43F5F" w:rsidP="0028206B">
      <w:pPr>
        <w:spacing w:after="0"/>
        <w:rPr>
          <w:rFonts w:ascii="Klinic Slab Medium" w:hAnsi="Klinic Slab Medium" w:cs="Times New Roman"/>
          <w:b/>
          <w:bCs/>
          <w:u w:val="single"/>
        </w:rPr>
      </w:pPr>
      <w:r w:rsidRPr="000C6A27">
        <w:rPr>
          <w:rFonts w:ascii="Klinic Slab Medium" w:hAnsi="Klinic Slab Medium"/>
          <w:sz w:val="20"/>
        </w:rPr>
        <w:t>Our mission as the Rainbow Babies &amp; Children’s Foundation is to support, promote and enhance Rainbo</w:t>
      </w:r>
      <w:r w:rsidR="00D465BD" w:rsidRPr="000C6A27">
        <w:rPr>
          <w:rFonts w:ascii="Klinic Slab Medium" w:hAnsi="Klinic Slab Medium"/>
          <w:sz w:val="20"/>
        </w:rPr>
        <w:t xml:space="preserve">w Babies &amp; Children’s Hospital </w:t>
      </w:r>
      <w:r w:rsidRPr="000C6A27">
        <w:rPr>
          <w:rFonts w:ascii="Klinic Slab Medium" w:hAnsi="Klinic Slab Medium"/>
          <w:sz w:val="20"/>
        </w:rPr>
        <w:t>in achievement of its mission of delivering the highest quality health care to children.</w:t>
      </w:r>
      <w:r w:rsidR="0028206B" w:rsidRPr="000C6A27">
        <w:rPr>
          <w:rFonts w:ascii="Klinic Slab Medium" w:hAnsi="Klinic Slab Medium"/>
          <w:sz w:val="10"/>
        </w:rPr>
        <w:br/>
      </w:r>
      <w:r w:rsidR="0028206B">
        <w:rPr>
          <w:rFonts w:ascii="Klinic Slab Medium" w:hAnsi="Klinic Slab Medium" w:cs="Times New Roman"/>
          <w:b/>
          <w:bCs/>
          <w:sz w:val="20"/>
          <w:u w:val="single"/>
        </w:rPr>
        <w:br/>
      </w:r>
      <w:r w:rsidR="006C5635" w:rsidRPr="0028206B">
        <w:rPr>
          <w:rFonts w:ascii="Klinic Slab Medium" w:hAnsi="Klinic Slab Medium" w:cs="Times New Roman"/>
          <w:b/>
          <w:bCs/>
          <w:sz w:val="20"/>
          <w:u w:val="single"/>
        </w:rPr>
        <w:t xml:space="preserve">This document will be discussed with each Trustee at the beginning of </w:t>
      </w:r>
      <w:r w:rsidR="00904FAD" w:rsidRPr="0028206B">
        <w:rPr>
          <w:rFonts w:ascii="Klinic Slab Medium" w:hAnsi="Klinic Slab Medium" w:cs="Times New Roman"/>
          <w:b/>
          <w:bCs/>
          <w:sz w:val="20"/>
          <w:u w:val="single"/>
        </w:rPr>
        <w:t>his or her</w:t>
      </w:r>
      <w:r w:rsidR="006C5635" w:rsidRPr="0028206B">
        <w:rPr>
          <w:rFonts w:ascii="Klinic Slab Medium" w:hAnsi="Klinic Slab Medium" w:cs="Times New Roman"/>
          <w:b/>
          <w:bCs/>
          <w:sz w:val="20"/>
          <w:u w:val="single"/>
        </w:rPr>
        <w:t xml:space="preserve"> first term, as well as at the end of each </w:t>
      </w:r>
      <w:r w:rsidR="000C6A27">
        <w:rPr>
          <w:rFonts w:ascii="Klinic Slab Medium" w:hAnsi="Klinic Slab Medium" w:cs="Times New Roman"/>
          <w:b/>
          <w:bCs/>
          <w:sz w:val="20"/>
          <w:u w:val="single"/>
        </w:rPr>
        <w:t>two-</w:t>
      </w:r>
      <w:r w:rsidR="006C5635" w:rsidRPr="0028206B">
        <w:rPr>
          <w:rFonts w:ascii="Klinic Slab Medium" w:hAnsi="Klinic Slab Medium" w:cs="Times New Roman"/>
          <w:b/>
          <w:bCs/>
          <w:sz w:val="20"/>
          <w:u w:val="single"/>
        </w:rPr>
        <w:t>year term.</w:t>
      </w:r>
    </w:p>
    <w:sectPr w:rsidR="006C5635" w:rsidRPr="00B95F66" w:rsidSect="0031254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DB3" w:rsidRDefault="00E32DB3">
      <w:r>
        <w:separator/>
      </w:r>
    </w:p>
  </w:endnote>
  <w:endnote w:type="continuationSeparator" w:id="0">
    <w:p w:rsidR="00E32DB3" w:rsidRDefault="00E3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linic Slab Medium">
    <w:altName w:val="Arial"/>
    <w:panose1 w:val="00000000000000000000"/>
    <w:charset w:val="00"/>
    <w:family w:val="modern"/>
    <w:notTrueType/>
    <w:pitch w:val="variable"/>
    <w:sig w:usb0="00000001"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635" w:rsidRDefault="006C563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39A6">
      <w:rPr>
        <w:rStyle w:val="PageNumber"/>
        <w:noProof/>
      </w:rPr>
      <w:t>1</w:t>
    </w:r>
    <w:r>
      <w:rPr>
        <w:rStyle w:val="PageNumber"/>
      </w:rPr>
      <w:fldChar w:fldCharType="end"/>
    </w:r>
  </w:p>
  <w:p w:rsidR="006C5635" w:rsidRDefault="006C56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DB3" w:rsidRDefault="00E32DB3">
      <w:r>
        <w:separator/>
      </w:r>
    </w:p>
  </w:footnote>
  <w:footnote w:type="continuationSeparator" w:id="0">
    <w:p w:rsidR="00E32DB3" w:rsidRDefault="00E32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635" w:rsidRPr="00B95F66" w:rsidRDefault="006C5635" w:rsidP="00D52B1A">
    <w:pPr>
      <w:spacing w:after="0"/>
      <w:jc w:val="center"/>
      <w:rPr>
        <w:rFonts w:ascii="Klinic Slab Medium" w:hAnsi="Klinic Slab Medium" w:cs="Times New Roman"/>
        <w:b/>
        <w:bCs/>
        <w:i/>
        <w:iCs/>
      </w:rPr>
    </w:pPr>
    <w:r w:rsidRPr="00B95F66">
      <w:rPr>
        <w:rFonts w:ascii="Klinic Slab Medium" w:hAnsi="Klinic Slab Medium" w:cs="Times New Roman"/>
        <w:b/>
        <w:bCs/>
        <w:i/>
        <w:iCs/>
      </w:rPr>
      <w:t>Rainbow Babies &amp; Children’s Foundation</w:t>
    </w:r>
  </w:p>
  <w:p w:rsidR="006C5635" w:rsidRPr="00B95F66" w:rsidRDefault="00CB2C1F" w:rsidP="00D52B1A">
    <w:pPr>
      <w:spacing w:after="0"/>
      <w:jc w:val="center"/>
      <w:rPr>
        <w:rFonts w:ascii="Klinic Slab Medium" w:hAnsi="Klinic Slab Medium" w:cs="Times New Roman"/>
        <w:b/>
        <w:bCs/>
        <w:i/>
        <w:iCs/>
      </w:rPr>
    </w:pPr>
    <w:r>
      <w:rPr>
        <w:rFonts w:ascii="Klinic Slab Medium" w:hAnsi="Klinic Slab Medium" w:cs="Times New Roman"/>
        <w:b/>
        <w:bCs/>
        <w:i/>
        <w:iCs/>
      </w:rPr>
      <w:t>Associate Board</w:t>
    </w:r>
  </w:p>
  <w:p w:rsidR="006C5635" w:rsidRPr="00B95F66" w:rsidRDefault="00E038B5" w:rsidP="00D52B1A">
    <w:pPr>
      <w:spacing w:after="0"/>
      <w:jc w:val="center"/>
      <w:rPr>
        <w:rFonts w:ascii="Klinic Slab Medium" w:hAnsi="Klinic Slab Medium" w:cs="Times New Roman"/>
        <w:b/>
        <w:bCs/>
        <w:i/>
        <w:iCs/>
      </w:rPr>
    </w:pPr>
    <w:r>
      <w:rPr>
        <w:rFonts w:ascii="Klinic Slab Medium" w:hAnsi="Klinic Slab Medium" w:cs="Times New Roman"/>
        <w:b/>
        <w:bCs/>
        <w:i/>
        <w:iCs/>
      </w:rPr>
      <w:t>Conflicts of Interest</w:t>
    </w:r>
    <w:r w:rsidR="006F02D3" w:rsidRPr="00B95F66">
      <w:rPr>
        <w:rFonts w:ascii="Klinic Slab Medium" w:hAnsi="Klinic Slab Medium" w:cs="Times New Roman"/>
        <w:b/>
        <w:bCs/>
        <w:i/>
        <w:iCs/>
      </w:rPr>
      <w:t xml:space="preserve">:  Mitigation Plan </w:t>
    </w:r>
  </w:p>
  <w:p w:rsidR="006C5635" w:rsidRPr="00B95F66" w:rsidRDefault="006C5635">
    <w:pPr>
      <w:pStyle w:val="Header"/>
      <w:jc w:val="right"/>
      <w:rPr>
        <w:rFonts w:ascii="Klinic Slab Medium" w:hAnsi="Klinic Slab Medium" w:cs="Times New Roman"/>
        <w:sz w:val="20"/>
        <w:szCs w:val="20"/>
      </w:rPr>
    </w:pPr>
    <w:r w:rsidRPr="00B95F66">
      <w:rPr>
        <w:rFonts w:ascii="Klinic Slab Medium" w:hAnsi="Klinic Slab Medium" w:cs="Times New Roman"/>
        <w:sz w:val="20"/>
        <w:szCs w:val="20"/>
      </w:rPr>
      <w:t xml:space="preserve">Revised </w:t>
    </w:r>
    <w:r w:rsidR="00CB2C1F">
      <w:rPr>
        <w:rFonts w:ascii="Klinic Slab Medium" w:hAnsi="Klinic Slab Medium" w:cs="Times New Roman"/>
        <w:sz w:val="20"/>
        <w:szCs w:val="20"/>
      </w:rPr>
      <w:t>2/20/18</w:t>
    </w:r>
    <w:r w:rsidRPr="00B95F66">
      <w:rPr>
        <w:rFonts w:ascii="Klinic Slab Medium" w:hAnsi="Klinic Slab Medium" w:cs="Times New Roman"/>
        <w:sz w:val="20"/>
        <w:szCs w:val="20"/>
      </w:rPr>
      <w:t xml:space="preserve"> Page </w:t>
    </w:r>
    <w:r w:rsidRPr="00B95F66">
      <w:rPr>
        <w:rStyle w:val="PageNumber"/>
        <w:rFonts w:ascii="Klinic Slab Medium" w:hAnsi="Klinic Slab Medium" w:cs="Times New Roman"/>
        <w:sz w:val="20"/>
        <w:szCs w:val="20"/>
      </w:rPr>
      <w:fldChar w:fldCharType="begin"/>
    </w:r>
    <w:r w:rsidRPr="00B95F66">
      <w:rPr>
        <w:rStyle w:val="PageNumber"/>
        <w:rFonts w:ascii="Klinic Slab Medium" w:hAnsi="Klinic Slab Medium" w:cs="Times New Roman"/>
        <w:sz w:val="20"/>
        <w:szCs w:val="20"/>
      </w:rPr>
      <w:instrText xml:space="preserve"> PAGE </w:instrText>
    </w:r>
    <w:r w:rsidRPr="00B95F66">
      <w:rPr>
        <w:rStyle w:val="PageNumber"/>
        <w:rFonts w:ascii="Klinic Slab Medium" w:hAnsi="Klinic Slab Medium" w:cs="Times New Roman"/>
        <w:sz w:val="20"/>
        <w:szCs w:val="20"/>
      </w:rPr>
      <w:fldChar w:fldCharType="separate"/>
    </w:r>
    <w:r w:rsidR="009339A6">
      <w:rPr>
        <w:rStyle w:val="PageNumber"/>
        <w:rFonts w:ascii="Klinic Slab Medium" w:hAnsi="Klinic Slab Medium" w:cs="Times New Roman"/>
        <w:noProof/>
        <w:sz w:val="20"/>
        <w:szCs w:val="20"/>
      </w:rPr>
      <w:t>1</w:t>
    </w:r>
    <w:r w:rsidRPr="00B95F66">
      <w:rPr>
        <w:rStyle w:val="PageNumber"/>
        <w:rFonts w:ascii="Klinic Slab Medium" w:hAnsi="Klinic Slab Medium" w:cs="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653F"/>
    <w:multiLevelType w:val="hybridMultilevel"/>
    <w:tmpl w:val="F85C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168B0"/>
    <w:multiLevelType w:val="hybridMultilevel"/>
    <w:tmpl w:val="D6D2B39E"/>
    <w:lvl w:ilvl="0" w:tplc="97F07EF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24F04ABD"/>
    <w:multiLevelType w:val="hybridMultilevel"/>
    <w:tmpl w:val="E0E6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91977"/>
    <w:multiLevelType w:val="hybridMultilevel"/>
    <w:tmpl w:val="A2D44AD2"/>
    <w:lvl w:ilvl="0" w:tplc="2B8C1504">
      <w:numFmt w:val="bullet"/>
      <w:lvlText w:val=""/>
      <w:lvlJc w:val="left"/>
      <w:pPr>
        <w:ind w:left="690" w:hanging="360"/>
      </w:pPr>
      <w:rPr>
        <w:rFonts w:ascii="Symbol" w:eastAsia="Times New Roman" w:hAnsi="Symbol" w:hint="default"/>
      </w:rPr>
    </w:lvl>
    <w:lvl w:ilvl="1" w:tplc="04090003">
      <w:start w:val="1"/>
      <w:numFmt w:val="bullet"/>
      <w:lvlText w:val="o"/>
      <w:lvlJc w:val="left"/>
      <w:pPr>
        <w:ind w:left="1410" w:hanging="360"/>
      </w:pPr>
      <w:rPr>
        <w:rFonts w:ascii="Courier New" w:hAnsi="Courier New" w:cs="Courier New" w:hint="default"/>
      </w:rPr>
    </w:lvl>
    <w:lvl w:ilvl="2" w:tplc="04090005">
      <w:start w:val="1"/>
      <w:numFmt w:val="bullet"/>
      <w:lvlText w:val=""/>
      <w:lvlJc w:val="left"/>
      <w:pPr>
        <w:ind w:left="2130" w:hanging="360"/>
      </w:pPr>
      <w:rPr>
        <w:rFonts w:ascii="Wingdings" w:hAnsi="Wingdings" w:cs="Wingdings" w:hint="default"/>
      </w:rPr>
    </w:lvl>
    <w:lvl w:ilvl="3" w:tplc="04090001">
      <w:start w:val="1"/>
      <w:numFmt w:val="bullet"/>
      <w:lvlText w:val=""/>
      <w:lvlJc w:val="left"/>
      <w:pPr>
        <w:ind w:left="2850" w:hanging="360"/>
      </w:pPr>
      <w:rPr>
        <w:rFonts w:ascii="Symbol" w:hAnsi="Symbol" w:cs="Symbol" w:hint="default"/>
      </w:rPr>
    </w:lvl>
    <w:lvl w:ilvl="4" w:tplc="04090003">
      <w:start w:val="1"/>
      <w:numFmt w:val="bullet"/>
      <w:lvlText w:val="o"/>
      <w:lvlJc w:val="left"/>
      <w:pPr>
        <w:ind w:left="3570" w:hanging="360"/>
      </w:pPr>
      <w:rPr>
        <w:rFonts w:ascii="Courier New" w:hAnsi="Courier New" w:cs="Courier New" w:hint="default"/>
      </w:rPr>
    </w:lvl>
    <w:lvl w:ilvl="5" w:tplc="04090005">
      <w:start w:val="1"/>
      <w:numFmt w:val="bullet"/>
      <w:lvlText w:val=""/>
      <w:lvlJc w:val="left"/>
      <w:pPr>
        <w:ind w:left="4290" w:hanging="360"/>
      </w:pPr>
      <w:rPr>
        <w:rFonts w:ascii="Wingdings" w:hAnsi="Wingdings" w:cs="Wingdings" w:hint="default"/>
      </w:rPr>
    </w:lvl>
    <w:lvl w:ilvl="6" w:tplc="04090001">
      <w:start w:val="1"/>
      <w:numFmt w:val="bullet"/>
      <w:lvlText w:val=""/>
      <w:lvlJc w:val="left"/>
      <w:pPr>
        <w:ind w:left="5010" w:hanging="360"/>
      </w:pPr>
      <w:rPr>
        <w:rFonts w:ascii="Symbol" w:hAnsi="Symbol" w:cs="Symbol" w:hint="default"/>
      </w:rPr>
    </w:lvl>
    <w:lvl w:ilvl="7" w:tplc="04090003">
      <w:start w:val="1"/>
      <w:numFmt w:val="bullet"/>
      <w:lvlText w:val="o"/>
      <w:lvlJc w:val="left"/>
      <w:pPr>
        <w:ind w:left="5730" w:hanging="360"/>
      </w:pPr>
      <w:rPr>
        <w:rFonts w:ascii="Courier New" w:hAnsi="Courier New" w:cs="Courier New" w:hint="default"/>
      </w:rPr>
    </w:lvl>
    <w:lvl w:ilvl="8" w:tplc="04090005">
      <w:start w:val="1"/>
      <w:numFmt w:val="bullet"/>
      <w:lvlText w:val=""/>
      <w:lvlJc w:val="left"/>
      <w:pPr>
        <w:ind w:left="6450" w:hanging="360"/>
      </w:pPr>
      <w:rPr>
        <w:rFonts w:ascii="Wingdings" w:hAnsi="Wingdings" w:cs="Wingdings" w:hint="default"/>
      </w:rPr>
    </w:lvl>
  </w:abstractNum>
  <w:abstractNum w:abstractNumId="4" w15:restartNumberingAfterBreak="0">
    <w:nsid w:val="2EB179EF"/>
    <w:multiLevelType w:val="hybridMultilevel"/>
    <w:tmpl w:val="4C80441C"/>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5" w15:restartNumberingAfterBreak="0">
    <w:nsid w:val="63877DA0"/>
    <w:multiLevelType w:val="hybridMultilevel"/>
    <w:tmpl w:val="4DDC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6C452A"/>
    <w:multiLevelType w:val="hybridMultilevel"/>
    <w:tmpl w:val="CDFA6BF6"/>
    <w:lvl w:ilvl="0" w:tplc="34B43600">
      <w:start w:val="1"/>
      <w:numFmt w:val="decimal"/>
      <w:lvlText w:val="%1."/>
      <w:lvlJc w:val="left"/>
      <w:pPr>
        <w:ind w:left="1800" w:hanging="360"/>
      </w:pPr>
      <w:rPr>
        <w:rFonts w:ascii="Klinic Slab Medium" w:eastAsia="Calibri" w:hAnsi="Klinic Slab Medium"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num w:numId="1">
    <w:abstractNumId w:val="1"/>
  </w:num>
  <w:num w:numId="2">
    <w:abstractNumId w:val="3"/>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5E"/>
    <w:rsid w:val="00097D25"/>
    <w:rsid w:val="000B379C"/>
    <w:rsid w:val="000C6A27"/>
    <w:rsid w:val="000E4562"/>
    <w:rsid w:val="000E7559"/>
    <w:rsid w:val="0014097E"/>
    <w:rsid w:val="00160FAB"/>
    <w:rsid w:val="0018450D"/>
    <w:rsid w:val="001A5A2A"/>
    <w:rsid w:val="001F059C"/>
    <w:rsid w:val="00204260"/>
    <w:rsid w:val="0021096A"/>
    <w:rsid w:val="00235879"/>
    <w:rsid w:val="0028206B"/>
    <w:rsid w:val="002E1D30"/>
    <w:rsid w:val="002F3F13"/>
    <w:rsid w:val="00312545"/>
    <w:rsid w:val="0032065C"/>
    <w:rsid w:val="003473D6"/>
    <w:rsid w:val="003A5BD9"/>
    <w:rsid w:val="003D48BC"/>
    <w:rsid w:val="00425D31"/>
    <w:rsid w:val="004521AD"/>
    <w:rsid w:val="004559E2"/>
    <w:rsid w:val="004A1C45"/>
    <w:rsid w:val="004E0D13"/>
    <w:rsid w:val="005F0F33"/>
    <w:rsid w:val="0061178D"/>
    <w:rsid w:val="006C5635"/>
    <w:rsid w:val="006D7144"/>
    <w:rsid w:val="006F02D3"/>
    <w:rsid w:val="0072305E"/>
    <w:rsid w:val="007A7762"/>
    <w:rsid w:val="0088750E"/>
    <w:rsid w:val="008C6571"/>
    <w:rsid w:val="008E0AE9"/>
    <w:rsid w:val="008E5346"/>
    <w:rsid w:val="008F06A1"/>
    <w:rsid w:val="00904FAD"/>
    <w:rsid w:val="00913025"/>
    <w:rsid w:val="00926A60"/>
    <w:rsid w:val="009339A6"/>
    <w:rsid w:val="009510BB"/>
    <w:rsid w:val="00A24E05"/>
    <w:rsid w:val="00A27E46"/>
    <w:rsid w:val="00A43F5F"/>
    <w:rsid w:val="00A4639A"/>
    <w:rsid w:val="00A57C43"/>
    <w:rsid w:val="00AB0912"/>
    <w:rsid w:val="00AC42BD"/>
    <w:rsid w:val="00AD4F0C"/>
    <w:rsid w:val="00B07E13"/>
    <w:rsid w:val="00B340B7"/>
    <w:rsid w:val="00B95F66"/>
    <w:rsid w:val="00BF364D"/>
    <w:rsid w:val="00BF7ABD"/>
    <w:rsid w:val="00C026F4"/>
    <w:rsid w:val="00C2412C"/>
    <w:rsid w:val="00C53579"/>
    <w:rsid w:val="00C9785F"/>
    <w:rsid w:val="00CB2C1F"/>
    <w:rsid w:val="00CF7BF0"/>
    <w:rsid w:val="00D465BD"/>
    <w:rsid w:val="00D52B1A"/>
    <w:rsid w:val="00D70143"/>
    <w:rsid w:val="00E038B5"/>
    <w:rsid w:val="00E32DB3"/>
    <w:rsid w:val="00E339B5"/>
    <w:rsid w:val="00E47D7A"/>
    <w:rsid w:val="00EF3CF9"/>
    <w:rsid w:val="00F05225"/>
    <w:rsid w:val="00F81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CBB666-0F52-4465-8E3E-22638C4E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1A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05E"/>
    <w:rPr>
      <w:rFonts w:cs="Calibri"/>
    </w:rPr>
  </w:style>
  <w:style w:type="paragraph" w:styleId="Footer">
    <w:name w:val="footer"/>
    <w:basedOn w:val="Normal"/>
    <w:link w:val="FooterChar"/>
    <w:uiPriority w:val="99"/>
    <w:rsid w:val="004E0D13"/>
    <w:pPr>
      <w:tabs>
        <w:tab w:val="center" w:pos="4320"/>
        <w:tab w:val="right" w:pos="8640"/>
      </w:tabs>
    </w:pPr>
  </w:style>
  <w:style w:type="character" w:customStyle="1" w:styleId="FooterChar">
    <w:name w:val="Footer Char"/>
    <w:basedOn w:val="DefaultParagraphFont"/>
    <w:link w:val="Footer"/>
    <w:uiPriority w:val="99"/>
    <w:semiHidden/>
    <w:locked/>
  </w:style>
  <w:style w:type="character" w:styleId="PageNumber">
    <w:name w:val="page number"/>
    <w:basedOn w:val="DefaultParagraphFont"/>
    <w:uiPriority w:val="99"/>
    <w:rsid w:val="004E0D13"/>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524FD0"/>
    <w:rPr>
      <w:rFonts w:cs="Calibri"/>
    </w:rPr>
  </w:style>
  <w:style w:type="paragraph" w:styleId="BalloonText">
    <w:name w:val="Balloon Text"/>
    <w:basedOn w:val="Normal"/>
    <w:link w:val="BalloonTextChar"/>
    <w:uiPriority w:val="99"/>
    <w:semiHidden/>
    <w:unhideWhenUsed/>
    <w:rsid w:val="00A57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43"/>
    <w:rPr>
      <w:rFonts w:ascii="Segoe UI" w:hAnsi="Segoe UI" w:cs="Segoe UI"/>
      <w:sz w:val="18"/>
      <w:szCs w:val="18"/>
    </w:rPr>
  </w:style>
  <w:style w:type="paragraph" w:styleId="ListParagraph">
    <w:name w:val="List Paragraph"/>
    <w:basedOn w:val="Normal"/>
    <w:uiPriority w:val="34"/>
    <w:qFormat/>
    <w:rsid w:val="006F0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2618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Rainbow Babies &amp; Children’s Foundation</vt:lpstr>
    </vt:vector>
  </TitlesOfParts>
  <Company>UHHS</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Rainbow Babies &amp; Children’s Foundation</dc:title>
  <dc:creator>Jocelyne linsalata</dc:creator>
  <cp:lastModifiedBy>Cindy Crosby</cp:lastModifiedBy>
  <cp:revision>2</cp:revision>
  <cp:lastPrinted>2017-02-09T19:39:00Z</cp:lastPrinted>
  <dcterms:created xsi:type="dcterms:W3CDTF">2018-03-01T16:44:00Z</dcterms:created>
  <dcterms:modified xsi:type="dcterms:W3CDTF">2018-03-01T16:44:00Z</dcterms:modified>
</cp:coreProperties>
</file>